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FC" w:rsidRDefault="00E760FC" w:rsidP="00E760FC">
      <w:pPr>
        <w:pStyle w:val="1"/>
        <w:jc w:val="right"/>
        <w:rPr>
          <w:rFonts w:ascii="Arial" w:hAnsi="Arial" w:cs="Arial"/>
          <w:b w:val="0"/>
          <w:sz w:val="24"/>
          <w:szCs w:val="24"/>
        </w:rPr>
      </w:pPr>
      <w:r w:rsidRPr="00F506CB">
        <w:rPr>
          <w:rFonts w:ascii="Arial" w:hAnsi="Arial" w:cs="Arial"/>
          <w:b w:val="0"/>
          <w:sz w:val="24"/>
          <w:szCs w:val="24"/>
        </w:rPr>
        <w:t xml:space="preserve">Проект </w:t>
      </w:r>
      <w:r>
        <w:rPr>
          <w:rFonts w:ascii="Arial" w:hAnsi="Arial" w:cs="Arial"/>
          <w:b w:val="0"/>
          <w:sz w:val="24"/>
          <w:szCs w:val="24"/>
        </w:rPr>
        <w:t>вносится</w:t>
      </w:r>
    </w:p>
    <w:p w:rsidR="00E760FC" w:rsidRDefault="00E760FC" w:rsidP="00E760FC">
      <w:pPr>
        <w:jc w:val="right"/>
        <w:rPr>
          <w:rFonts w:ascii="Arial" w:hAnsi="Arial" w:cs="Arial"/>
        </w:rPr>
      </w:pPr>
      <w:r w:rsidRPr="00F506CB">
        <w:rPr>
          <w:rFonts w:ascii="Arial" w:hAnsi="Arial" w:cs="Arial"/>
        </w:rPr>
        <w:t xml:space="preserve">депутатами </w:t>
      </w:r>
      <w:r>
        <w:rPr>
          <w:rFonts w:ascii="Arial" w:hAnsi="Arial" w:cs="Arial"/>
        </w:rPr>
        <w:t>Тюменской областной Думы</w:t>
      </w:r>
    </w:p>
    <w:p w:rsidR="00E760FC" w:rsidRDefault="00E760FC" w:rsidP="00E760F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Ю.М. Коневым, В.А. Ковиным, </w:t>
      </w:r>
    </w:p>
    <w:p w:rsidR="00F506CB" w:rsidRDefault="00E760FC" w:rsidP="00E760F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А.В. Крупиным, В.А. Рейном</w:t>
      </w:r>
    </w:p>
    <w:p w:rsidR="00CA67A5" w:rsidRPr="00D24732" w:rsidRDefault="00F506CB" w:rsidP="00F506CB">
      <w:pPr>
        <w:jc w:val="right"/>
        <w:rPr>
          <w:rFonts w:ascii="Arial" w:hAnsi="Arial" w:cs="Arial"/>
          <w:color w:val="FFFFFF" w:themeColor="background1"/>
        </w:rPr>
      </w:pPr>
      <w:r w:rsidRPr="00D24732">
        <w:rPr>
          <w:rFonts w:ascii="Arial" w:hAnsi="Arial" w:cs="Arial"/>
          <w:color w:val="FFFFFF" w:themeColor="background1"/>
        </w:rPr>
        <w:t xml:space="preserve">Ю.М. Коневым, </w:t>
      </w:r>
      <w:r w:rsidR="00CA67A5" w:rsidRPr="00D24732">
        <w:rPr>
          <w:rFonts w:ascii="Arial" w:hAnsi="Arial" w:cs="Arial"/>
          <w:color w:val="FFFFFF" w:themeColor="background1"/>
        </w:rPr>
        <w:t xml:space="preserve">В.А. Ковиным, </w:t>
      </w:r>
    </w:p>
    <w:p w:rsidR="00F506CB" w:rsidRPr="00D24732" w:rsidRDefault="00CA67A5" w:rsidP="00F506CB">
      <w:pPr>
        <w:jc w:val="right"/>
        <w:rPr>
          <w:rFonts w:ascii="Arial" w:hAnsi="Arial" w:cs="Arial"/>
          <w:color w:val="FFFFFF" w:themeColor="background1"/>
        </w:rPr>
      </w:pPr>
      <w:r w:rsidRPr="00D24732">
        <w:rPr>
          <w:rFonts w:ascii="Arial" w:hAnsi="Arial" w:cs="Arial"/>
          <w:color w:val="FFFFFF" w:themeColor="background1"/>
        </w:rPr>
        <w:t xml:space="preserve">А.В. Крупиным, </w:t>
      </w:r>
      <w:r w:rsidR="00F506CB" w:rsidRPr="00D24732">
        <w:rPr>
          <w:rFonts w:ascii="Arial" w:hAnsi="Arial" w:cs="Arial"/>
          <w:color w:val="FFFFFF" w:themeColor="background1"/>
        </w:rPr>
        <w:t>В.А. Рейном</w:t>
      </w:r>
    </w:p>
    <w:p w:rsidR="00F506CB" w:rsidRDefault="00F506CB" w:rsidP="00F506CB"/>
    <w:p w:rsidR="00C0339E" w:rsidRPr="003459C1" w:rsidRDefault="00C0339E" w:rsidP="00C0339E">
      <w:pPr>
        <w:pStyle w:val="1"/>
        <w:rPr>
          <w:sz w:val="40"/>
          <w:szCs w:val="40"/>
        </w:rPr>
      </w:pPr>
      <w:r w:rsidRPr="003459C1">
        <w:rPr>
          <w:color w:val="0000FF"/>
          <w:sz w:val="40"/>
          <w:szCs w:val="40"/>
        </w:rPr>
        <w:t>ЗАКОН ТЮМЕНСКОЙ ОБЛАСТИ</w:t>
      </w:r>
    </w:p>
    <w:p w:rsidR="00C0339E" w:rsidRDefault="00C0339E"/>
    <w:p w:rsidR="006E3653" w:rsidRDefault="006E3653"/>
    <w:p w:rsidR="00C149A4" w:rsidRPr="00C149A4" w:rsidRDefault="00A45656" w:rsidP="00C149A4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 внесении изменени</w:t>
      </w:r>
      <w:r w:rsidR="002B5E03">
        <w:rPr>
          <w:rFonts w:ascii="Arial" w:hAnsi="Arial" w:cs="Arial"/>
          <w:b/>
          <w:sz w:val="28"/>
          <w:szCs w:val="28"/>
        </w:rPr>
        <w:t>й</w:t>
      </w:r>
      <w:r w:rsidR="00C149A4" w:rsidRPr="00C149A4">
        <w:rPr>
          <w:rFonts w:ascii="Arial" w:hAnsi="Arial" w:cs="Arial"/>
          <w:b/>
          <w:sz w:val="28"/>
          <w:szCs w:val="28"/>
        </w:rPr>
        <w:t xml:space="preserve"> в </w:t>
      </w:r>
      <w:r w:rsidR="00F02F26">
        <w:rPr>
          <w:rFonts w:ascii="Arial" w:hAnsi="Arial" w:cs="Arial"/>
          <w:b/>
          <w:sz w:val="28"/>
          <w:szCs w:val="28"/>
        </w:rPr>
        <w:t>з</w:t>
      </w:r>
      <w:r w:rsidR="00C149A4" w:rsidRPr="00C149A4">
        <w:rPr>
          <w:rFonts w:ascii="Arial" w:hAnsi="Arial" w:cs="Arial"/>
          <w:b/>
          <w:sz w:val="28"/>
          <w:szCs w:val="28"/>
        </w:rPr>
        <w:t>акон</w:t>
      </w:r>
      <w:r w:rsidR="00F02F26">
        <w:rPr>
          <w:rFonts w:ascii="Arial" w:hAnsi="Arial" w:cs="Arial"/>
          <w:b/>
          <w:sz w:val="28"/>
          <w:szCs w:val="28"/>
        </w:rPr>
        <w:t>ы</w:t>
      </w:r>
      <w:r w:rsidR="00C149A4" w:rsidRPr="00C149A4">
        <w:rPr>
          <w:rFonts w:ascii="Arial" w:hAnsi="Arial" w:cs="Arial"/>
          <w:b/>
          <w:sz w:val="28"/>
          <w:szCs w:val="28"/>
        </w:rPr>
        <w:t xml:space="preserve"> Тюменской области </w:t>
      </w:r>
    </w:p>
    <w:p w:rsidR="003318E9" w:rsidRDefault="00C149A4" w:rsidP="00C149A4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149A4">
        <w:rPr>
          <w:rFonts w:ascii="Arial" w:hAnsi="Arial" w:cs="Arial"/>
          <w:b/>
          <w:sz w:val="28"/>
          <w:szCs w:val="28"/>
        </w:rPr>
        <w:t>«О</w:t>
      </w:r>
      <w:r w:rsidR="003318E9">
        <w:rPr>
          <w:rFonts w:ascii="Arial" w:hAnsi="Arial" w:cs="Arial"/>
          <w:b/>
          <w:sz w:val="28"/>
          <w:szCs w:val="28"/>
        </w:rPr>
        <w:t xml:space="preserve">б обороте земель сельскохозяйственного назначения </w:t>
      </w:r>
    </w:p>
    <w:p w:rsidR="00C149A4" w:rsidRPr="00F02F26" w:rsidRDefault="003318E9" w:rsidP="00C149A4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и </w:t>
      </w:r>
      <w:proofErr w:type="gramStart"/>
      <w:r>
        <w:rPr>
          <w:rFonts w:ascii="Arial" w:hAnsi="Arial" w:cs="Arial"/>
          <w:b/>
          <w:sz w:val="28"/>
          <w:szCs w:val="28"/>
        </w:rPr>
        <w:t>планировании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их использования</w:t>
      </w:r>
      <w:r w:rsidR="00C149A4" w:rsidRPr="00C149A4">
        <w:rPr>
          <w:rFonts w:ascii="Arial" w:hAnsi="Arial" w:cs="Arial"/>
          <w:b/>
          <w:sz w:val="28"/>
          <w:szCs w:val="28"/>
        </w:rPr>
        <w:t>»</w:t>
      </w:r>
      <w:r w:rsidR="00F02F26">
        <w:rPr>
          <w:rFonts w:ascii="Arial" w:hAnsi="Arial" w:cs="Arial"/>
          <w:b/>
          <w:sz w:val="28"/>
          <w:szCs w:val="28"/>
        </w:rPr>
        <w:t xml:space="preserve"> и </w:t>
      </w:r>
      <w:r w:rsidR="00F02F26" w:rsidRPr="00F02F26">
        <w:rPr>
          <w:rFonts w:ascii="Arial" w:hAnsi="Arial" w:cs="Arial"/>
          <w:b/>
          <w:bCs/>
          <w:sz w:val="28"/>
          <w:szCs w:val="28"/>
        </w:rPr>
        <w:t>«О предельных нормативах предоставления земельных участков»</w:t>
      </w:r>
    </w:p>
    <w:p w:rsidR="00166323" w:rsidRDefault="00166323" w:rsidP="00992CD2">
      <w:pPr>
        <w:rPr>
          <w:rFonts w:ascii="Arial" w:hAnsi="Arial" w:cs="Arial"/>
        </w:rPr>
      </w:pPr>
    </w:p>
    <w:p w:rsidR="00F506CB" w:rsidRPr="007C3F3D" w:rsidRDefault="00F506CB" w:rsidP="00992CD2">
      <w:pPr>
        <w:rPr>
          <w:rFonts w:ascii="Arial" w:hAnsi="Arial" w:cs="Arial"/>
        </w:rPr>
      </w:pPr>
    </w:p>
    <w:p w:rsidR="00C149A4" w:rsidRDefault="00C149A4" w:rsidP="00D24732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Статья 1</w:t>
      </w:r>
      <w:r>
        <w:rPr>
          <w:rFonts w:ascii="Arial" w:hAnsi="Arial" w:cs="Arial"/>
        </w:rPr>
        <w:t xml:space="preserve"> </w:t>
      </w:r>
    </w:p>
    <w:p w:rsidR="00933C90" w:rsidRDefault="003318E9" w:rsidP="00662F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</w:t>
      </w:r>
      <w:r w:rsidR="00933C90">
        <w:rPr>
          <w:rFonts w:ascii="Arial" w:hAnsi="Arial" w:cs="Arial"/>
        </w:rPr>
        <w:t xml:space="preserve">в </w:t>
      </w:r>
      <w:r>
        <w:rPr>
          <w:rFonts w:ascii="Arial" w:hAnsi="Arial" w:cs="Arial"/>
        </w:rPr>
        <w:t xml:space="preserve">Закон Тюменской области </w:t>
      </w:r>
      <w:r w:rsidR="006049C2">
        <w:rPr>
          <w:rFonts w:ascii="Arial" w:hAnsi="Arial" w:cs="Arial"/>
        </w:rPr>
        <w:t xml:space="preserve">от 03.11.2003 № 170 </w:t>
      </w:r>
      <w:r>
        <w:rPr>
          <w:rFonts w:ascii="Arial" w:hAnsi="Arial" w:cs="Arial"/>
        </w:rPr>
        <w:t>«Об обороте земель сельскохозяйственного назначения и планировании их использования</w:t>
      </w:r>
      <w:r w:rsidRPr="00662F86">
        <w:rPr>
          <w:rFonts w:ascii="Arial" w:hAnsi="Arial" w:cs="Arial"/>
        </w:rPr>
        <w:t>»</w:t>
      </w:r>
      <w:r w:rsidR="00783D07" w:rsidRPr="00662F86">
        <w:rPr>
          <w:rFonts w:ascii="Arial" w:hAnsi="Arial" w:cs="Arial"/>
        </w:rPr>
        <w:t xml:space="preserve"> </w:t>
      </w:r>
      <w:r w:rsidR="00680239" w:rsidRPr="00662F86">
        <w:rPr>
          <w:rFonts w:ascii="Arial" w:hAnsi="Arial" w:cs="Arial"/>
        </w:rPr>
        <w:t>(</w:t>
      </w:r>
      <w:r w:rsidR="00662F86">
        <w:rPr>
          <w:rFonts w:ascii="Arial" w:hAnsi="Arial" w:cs="Arial"/>
        </w:rPr>
        <w:t>«</w:t>
      </w:r>
      <w:r w:rsidR="00680239" w:rsidRPr="00662F86">
        <w:rPr>
          <w:rFonts w:ascii="Arial" w:hAnsi="Arial" w:cs="Arial"/>
        </w:rPr>
        <w:t>Вестник Тюменской областной Думы</w:t>
      </w:r>
      <w:r w:rsidR="00662F86">
        <w:rPr>
          <w:rFonts w:ascii="Arial" w:hAnsi="Arial" w:cs="Arial"/>
        </w:rPr>
        <w:t>»</w:t>
      </w:r>
      <w:r w:rsidR="00680239" w:rsidRPr="00662F86">
        <w:rPr>
          <w:rFonts w:ascii="Arial" w:hAnsi="Arial" w:cs="Arial"/>
        </w:rPr>
        <w:t xml:space="preserve">, </w:t>
      </w:r>
      <w:r w:rsidR="00662F86">
        <w:rPr>
          <w:rFonts w:ascii="Arial" w:hAnsi="Arial" w:cs="Arial"/>
        </w:rPr>
        <w:t>№</w:t>
      </w:r>
      <w:r w:rsidR="00680239" w:rsidRPr="00662F86">
        <w:rPr>
          <w:rFonts w:ascii="Arial" w:hAnsi="Arial" w:cs="Arial"/>
        </w:rPr>
        <w:t xml:space="preserve"> 13, октябрь, 2003; </w:t>
      </w:r>
      <w:r w:rsidR="00662F86">
        <w:rPr>
          <w:rFonts w:ascii="Arial" w:hAnsi="Arial" w:cs="Arial"/>
        </w:rPr>
        <w:t>«</w:t>
      </w:r>
      <w:r w:rsidR="00662F86" w:rsidRPr="00662F86">
        <w:rPr>
          <w:rFonts w:ascii="Arial" w:hAnsi="Arial" w:cs="Arial"/>
        </w:rPr>
        <w:t>Тюменская область сегодня</w:t>
      </w:r>
      <w:r w:rsidR="00662F86">
        <w:rPr>
          <w:rFonts w:ascii="Arial" w:hAnsi="Arial" w:cs="Arial"/>
        </w:rPr>
        <w:t>»</w:t>
      </w:r>
      <w:r w:rsidR="00662F86" w:rsidRPr="00662F86">
        <w:rPr>
          <w:rFonts w:ascii="Arial" w:hAnsi="Arial" w:cs="Arial"/>
        </w:rPr>
        <w:t xml:space="preserve">, </w:t>
      </w:r>
      <w:r w:rsidR="00662F86">
        <w:rPr>
          <w:rFonts w:ascii="Arial" w:hAnsi="Arial" w:cs="Arial"/>
        </w:rPr>
        <w:t>№</w:t>
      </w:r>
      <w:r w:rsidR="00662F86" w:rsidRPr="00662F86">
        <w:rPr>
          <w:rFonts w:ascii="Arial" w:hAnsi="Arial" w:cs="Arial"/>
        </w:rPr>
        <w:t xml:space="preserve"> 37, 05.03.2005</w:t>
      </w:r>
      <w:r w:rsidR="00662F86">
        <w:rPr>
          <w:rFonts w:ascii="Arial" w:hAnsi="Arial" w:cs="Arial"/>
        </w:rPr>
        <w:t>;</w:t>
      </w:r>
      <w:r w:rsidR="00662F86" w:rsidRPr="00662F86">
        <w:rPr>
          <w:rFonts w:ascii="Arial" w:hAnsi="Arial" w:cs="Arial"/>
        </w:rPr>
        <w:t xml:space="preserve"> </w:t>
      </w:r>
      <w:r w:rsidR="00662F86">
        <w:rPr>
          <w:rFonts w:ascii="Arial" w:hAnsi="Arial" w:cs="Arial"/>
        </w:rPr>
        <w:t>«</w:t>
      </w:r>
      <w:r w:rsidR="00662F86" w:rsidRPr="00662F86">
        <w:rPr>
          <w:rFonts w:ascii="Arial" w:hAnsi="Arial" w:cs="Arial"/>
        </w:rPr>
        <w:t xml:space="preserve">Парламентская газета </w:t>
      </w:r>
      <w:r w:rsidR="00662F86">
        <w:rPr>
          <w:rFonts w:ascii="Arial" w:hAnsi="Arial" w:cs="Arial"/>
        </w:rPr>
        <w:t>«</w:t>
      </w:r>
      <w:r w:rsidR="00662F86" w:rsidRPr="00662F86">
        <w:rPr>
          <w:rFonts w:ascii="Arial" w:hAnsi="Arial" w:cs="Arial"/>
        </w:rPr>
        <w:t>Тюменские известия</w:t>
      </w:r>
      <w:r w:rsidR="00662F86">
        <w:rPr>
          <w:rFonts w:ascii="Arial" w:hAnsi="Arial" w:cs="Arial"/>
        </w:rPr>
        <w:t>»</w:t>
      </w:r>
      <w:r w:rsidR="00662F86" w:rsidRPr="00662F86">
        <w:rPr>
          <w:rFonts w:ascii="Arial" w:hAnsi="Arial" w:cs="Arial"/>
        </w:rPr>
        <w:t xml:space="preserve">, </w:t>
      </w:r>
      <w:r w:rsidR="00662F86">
        <w:rPr>
          <w:rFonts w:ascii="Arial" w:hAnsi="Arial" w:cs="Arial"/>
        </w:rPr>
        <w:t>№</w:t>
      </w:r>
      <w:r w:rsidR="00662F86" w:rsidRPr="00662F86">
        <w:rPr>
          <w:rFonts w:ascii="Arial" w:hAnsi="Arial" w:cs="Arial"/>
        </w:rPr>
        <w:t xml:space="preserve"> 232 - 233, 14.10.2005</w:t>
      </w:r>
      <w:r w:rsidR="00662F86">
        <w:rPr>
          <w:rFonts w:ascii="Arial" w:hAnsi="Arial" w:cs="Arial"/>
        </w:rPr>
        <w:t>; «</w:t>
      </w:r>
      <w:r w:rsidR="00662F86" w:rsidRPr="00662F86">
        <w:rPr>
          <w:rFonts w:ascii="Arial" w:hAnsi="Arial" w:cs="Arial"/>
        </w:rPr>
        <w:t>Тюменская область сегодня</w:t>
      </w:r>
      <w:r w:rsidR="00662F86">
        <w:rPr>
          <w:rFonts w:ascii="Arial" w:hAnsi="Arial" w:cs="Arial"/>
        </w:rPr>
        <w:t>»</w:t>
      </w:r>
      <w:r w:rsidR="00662F86" w:rsidRPr="00662F86">
        <w:rPr>
          <w:rFonts w:ascii="Arial" w:hAnsi="Arial" w:cs="Arial"/>
        </w:rPr>
        <w:t xml:space="preserve">, </w:t>
      </w:r>
      <w:r w:rsidR="00662F86">
        <w:rPr>
          <w:rFonts w:ascii="Arial" w:hAnsi="Arial" w:cs="Arial"/>
        </w:rPr>
        <w:t>№</w:t>
      </w:r>
      <w:r w:rsidR="00662F86" w:rsidRPr="00662F86">
        <w:rPr>
          <w:rFonts w:ascii="Arial" w:hAnsi="Arial" w:cs="Arial"/>
        </w:rPr>
        <w:t xml:space="preserve"> 188, 13.10.2009</w:t>
      </w:r>
      <w:r w:rsidR="00662F86">
        <w:rPr>
          <w:rFonts w:ascii="Arial" w:hAnsi="Arial" w:cs="Arial"/>
        </w:rPr>
        <w:t>; «</w:t>
      </w:r>
      <w:r w:rsidR="00662F86" w:rsidRPr="00662F86">
        <w:rPr>
          <w:rFonts w:ascii="Arial" w:hAnsi="Arial" w:cs="Arial"/>
        </w:rPr>
        <w:t xml:space="preserve">Парламентская газета </w:t>
      </w:r>
      <w:r w:rsidR="00662F86">
        <w:rPr>
          <w:rFonts w:ascii="Arial" w:hAnsi="Arial" w:cs="Arial"/>
        </w:rPr>
        <w:t>«</w:t>
      </w:r>
      <w:r w:rsidR="00662F86" w:rsidRPr="00662F86">
        <w:rPr>
          <w:rFonts w:ascii="Arial" w:hAnsi="Arial" w:cs="Arial"/>
        </w:rPr>
        <w:t>Тюменские известия</w:t>
      </w:r>
      <w:r w:rsidR="00662F86">
        <w:rPr>
          <w:rFonts w:ascii="Arial" w:hAnsi="Arial" w:cs="Arial"/>
        </w:rPr>
        <w:t>»</w:t>
      </w:r>
      <w:r w:rsidR="00662F86" w:rsidRPr="00662F86">
        <w:rPr>
          <w:rFonts w:ascii="Arial" w:hAnsi="Arial" w:cs="Arial"/>
        </w:rPr>
        <w:t xml:space="preserve">, </w:t>
      </w:r>
      <w:r w:rsidR="00662F86">
        <w:rPr>
          <w:rFonts w:ascii="Arial" w:hAnsi="Arial" w:cs="Arial"/>
        </w:rPr>
        <w:t>№</w:t>
      </w:r>
      <w:r w:rsidR="00662F86" w:rsidRPr="00662F86">
        <w:rPr>
          <w:rFonts w:ascii="Arial" w:hAnsi="Arial" w:cs="Arial"/>
        </w:rPr>
        <w:t xml:space="preserve"> 30, 22.02.2012</w:t>
      </w:r>
      <w:r w:rsidR="00680239" w:rsidRPr="00662F86">
        <w:rPr>
          <w:rFonts w:ascii="Arial" w:hAnsi="Arial" w:cs="Arial"/>
        </w:rPr>
        <w:t>)</w:t>
      </w:r>
      <w:r w:rsidR="002B5E03">
        <w:rPr>
          <w:rFonts w:ascii="Arial" w:hAnsi="Arial" w:cs="Arial"/>
        </w:rPr>
        <w:t xml:space="preserve"> </w:t>
      </w:r>
      <w:r w:rsidR="00933C90">
        <w:rPr>
          <w:rFonts w:ascii="Arial" w:hAnsi="Arial" w:cs="Arial"/>
        </w:rPr>
        <w:t xml:space="preserve">следующие </w:t>
      </w:r>
      <w:r>
        <w:rPr>
          <w:rFonts w:ascii="Arial" w:hAnsi="Arial" w:cs="Arial"/>
        </w:rPr>
        <w:t>изменени</w:t>
      </w:r>
      <w:r w:rsidR="002B5E03">
        <w:rPr>
          <w:rFonts w:ascii="Arial" w:hAnsi="Arial" w:cs="Arial"/>
        </w:rPr>
        <w:t>я</w:t>
      </w:r>
      <w:r w:rsidR="00933C90">
        <w:rPr>
          <w:rFonts w:ascii="Arial" w:hAnsi="Arial" w:cs="Arial"/>
        </w:rPr>
        <w:t>:</w:t>
      </w:r>
    </w:p>
    <w:p w:rsidR="002B5E03" w:rsidRDefault="00933C90" w:rsidP="00662F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в абзаце четвертом части 1 </w:t>
      </w:r>
      <w:hyperlink r:id="rId8" w:history="1">
        <w:r w:rsidRPr="003318E9">
          <w:rPr>
            <w:rFonts w:ascii="Arial" w:hAnsi="Arial" w:cs="Arial"/>
          </w:rPr>
          <w:t>стать</w:t>
        </w:r>
        <w:r>
          <w:rPr>
            <w:rFonts w:ascii="Arial" w:hAnsi="Arial" w:cs="Arial"/>
          </w:rPr>
          <w:t>и</w:t>
        </w:r>
        <w:r w:rsidRPr="003318E9">
          <w:rPr>
            <w:rFonts w:ascii="Arial" w:hAnsi="Arial" w:cs="Arial"/>
          </w:rPr>
          <w:t xml:space="preserve"> </w:t>
        </w:r>
      </w:hyperlink>
      <w:r>
        <w:rPr>
          <w:rFonts w:ascii="Arial" w:hAnsi="Arial" w:cs="Arial"/>
        </w:rPr>
        <w:t xml:space="preserve">2 </w:t>
      </w:r>
      <w:r w:rsidR="00260667">
        <w:rPr>
          <w:rFonts w:ascii="Arial" w:hAnsi="Arial" w:cs="Arial"/>
          <w:i/>
        </w:rPr>
        <w:t>слова</w:t>
      </w:r>
      <w:r w:rsidR="00FE2867">
        <w:rPr>
          <w:rFonts w:ascii="Arial" w:hAnsi="Arial" w:cs="Arial"/>
        </w:rPr>
        <w:t xml:space="preserve"> </w:t>
      </w:r>
      <w:r w:rsidR="00260667" w:rsidRPr="00260667">
        <w:rPr>
          <w:rFonts w:ascii="Arial" w:hAnsi="Arial" w:cs="Arial"/>
          <w:iCs/>
        </w:rPr>
        <w:t>«осуществления деятельности крестьянского (фермерского) хозяйства</w:t>
      </w:r>
      <w:r w:rsidR="00260667" w:rsidRPr="00260667">
        <w:rPr>
          <w:rFonts w:ascii="Arial" w:hAnsi="Arial" w:cs="Arial"/>
        </w:rPr>
        <w:t>»</w:t>
      </w:r>
      <w:r w:rsidR="002606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заменить </w:t>
      </w:r>
      <w:r w:rsidR="00260667">
        <w:rPr>
          <w:rFonts w:ascii="Arial" w:hAnsi="Arial" w:cs="Arial"/>
        </w:rPr>
        <w:t xml:space="preserve">словами </w:t>
      </w:r>
      <w:r w:rsidR="00260667" w:rsidRPr="00413876">
        <w:rPr>
          <w:rFonts w:ascii="Arial" w:hAnsi="Arial" w:cs="Arial"/>
          <w:bCs/>
        </w:rPr>
        <w:t>«для осуществления крестьянским (фермерским) хозяйством его деятельности</w:t>
      </w:r>
      <w:r w:rsidR="00260667">
        <w:rPr>
          <w:rFonts w:ascii="Arial" w:hAnsi="Arial" w:cs="Arial"/>
        </w:rPr>
        <w:t>»</w:t>
      </w:r>
      <w:r>
        <w:rPr>
          <w:rFonts w:ascii="Arial" w:hAnsi="Arial" w:cs="Arial"/>
        </w:rPr>
        <w:t>;</w:t>
      </w:r>
    </w:p>
    <w:p w:rsidR="00933C90" w:rsidRDefault="00933C90" w:rsidP="00933C9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 в части шестой статьи 6 слова «а также гражданами, осуществляющими деятельность по ведению крестьянского (фермерского) хозяйства»  заменить словами «крестьянскими (фермерскими) хозяйствами для осуществления их деятельности»;</w:t>
      </w:r>
    </w:p>
    <w:p w:rsidR="00721484" w:rsidRDefault="00933C90" w:rsidP="0072148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 в части седьмой</w:t>
      </w:r>
      <w:r w:rsidR="00721484">
        <w:rPr>
          <w:rFonts w:ascii="Arial" w:hAnsi="Arial" w:cs="Arial"/>
        </w:rPr>
        <w:t xml:space="preserve"> статьи 6 слова «а также гражданами, осуществляющими деятельность по ведению крестьянского (фермерского) хозяйства»  заменить словами «крестьянскими (фермерскими) хозяйствами для осуществления их деятельности».</w:t>
      </w:r>
    </w:p>
    <w:p w:rsidR="00933C90" w:rsidRDefault="00933C90" w:rsidP="00933C9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</w:p>
    <w:p w:rsidR="00260667" w:rsidRDefault="00260667" w:rsidP="00D24732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  <w:b/>
        </w:rPr>
      </w:pPr>
    </w:p>
    <w:p w:rsidR="00F02F26" w:rsidRDefault="00F02F26" w:rsidP="00647E5C">
      <w:pPr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</w:rPr>
      </w:pPr>
    </w:p>
    <w:p w:rsidR="003E127C" w:rsidRDefault="003E127C" w:rsidP="00647E5C">
      <w:pPr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</w:rPr>
      </w:pPr>
    </w:p>
    <w:p w:rsidR="00C34AC7" w:rsidRDefault="00C34AC7" w:rsidP="00647E5C">
      <w:pPr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Статья 2</w:t>
      </w:r>
      <w:r>
        <w:rPr>
          <w:rFonts w:ascii="Arial" w:hAnsi="Arial" w:cs="Arial"/>
        </w:rPr>
        <w:t xml:space="preserve"> </w:t>
      </w:r>
    </w:p>
    <w:p w:rsidR="00647E5C" w:rsidRPr="00647E5C" w:rsidRDefault="00C34AC7" w:rsidP="00647E5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Внести в </w:t>
      </w:r>
      <w:r w:rsidR="00632150" w:rsidRPr="00647E5C">
        <w:rPr>
          <w:rFonts w:ascii="Arial" w:hAnsi="Arial" w:cs="Arial"/>
          <w:bCs/>
        </w:rPr>
        <w:t xml:space="preserve">Закон Тюменской области от 07.04.2003 </w:t>
      </w:r>
      <w:r w:rsidR="001969F1">
        <w:rPr>
          <w:rFonts w:ascii="Arial" w:hAnsi="Arial" w:cs="Arial"/>
          <w:bCs/>
        </w:rPr>
        <w:t>№</w:t>
      </w:r>
      <w:r w:rsidR="00632150" w:rsidRPr="00647E5C">
        <w:rPr>
          <w:rFonts w:ascii="Arial" w:hAnsi="Arial" w:cs="Arial"/>
          <w:bCs/>
        </w:rPr>
        <w:t xml:space="preserve"> 131 «О предельных нормативах предоставления земельных участков» (</w:t>
      </w:r>
      <w:r w:rsidR="00F02F26">
        <w:rPr>
          <w:rFonts w:ascii="Arial" w:hAnsi="Arial" w:cs="Arial"/>
          <w:bCs/>
        </w:rPr>
        <w:t>«</w:t>
      </w:r>
      <w:r w:rsidR="00647E5C" w:rsidRPr="00647E5C">
        <w:rPr>
          <w:rFonts w:ascii="Arial" w:hAnsi="Arial" w:cs="Arial"/>
          <w:bCs/>
        </w:rPr>
        <w:t xml:space="preserve">Парламентская газета </w:t>
      </w:r>
      <w:r w:rsidR="00F02F26">
        <w:rPr>
          <w:rFonts w:ascii="Arial" w:hAnsi="Arial" w:cs="Arial"/>
          <w:bCs/>
        </w:rPr>
        <w:t>«</w:t>
      </w:r>
      <w:r w:rsidR="00647E5C" w:rsidRPr="00647E5C">
        <w:rPr>
          <w:rFonts w:ascii="Arial" w:hAnsi="Arial" w:cs="Arial"/>
          <w:bCs/>
        </w:rPr>
        <w:t>Тюменские известия</w:t>
      </w:r>
      <w:r w:rsidR="00F02F26">
        <w:rPr>
          <w:rFonts w:ascii="Arial" w:hAnsi="Arial" w:cs="Arial"/>
          <w:bCs/>
        </w:rPr>
        <w:t>»</w:t>
      </w:r>
      <w:r w:rsidR="00647E5C" w:rsidRPr="00647E5C">
        <w:rPr>
          <w:rFonts w:ascii="Arial" w:hAnsi="Arial" w:cs="Arial"/>
          <w:bCs/>
        </w:rPr>
        <w:t xml:space="preserve">, </w:t>
      </w:r>
      <w:r w:rsidR="00F02F26">
        <w:rPr>
          <w:rFonts w:ascii="Arial" w:hAnsi="Arial" w:cs="Arial"/>
          <w:bCs/>
        </w:rPr>
        <w:t>№</w:t>
      </w:r>
      <w:r w:rsidR="00647E5C" w:rsidRPr="00647E5C">
        <w:rPr>
          <w:rFonts w:ascii="Arial" w:hAnsi="Arial" w:cs="Arial"/>
          <w:bCs/>
        </w:rPr>
        <w:t xml:space="preserve"> 68, 08.04.2003; </w:t>
      </w:r>
      <w:r w:rsidR="00F02F26">
        <w:rPr>
          <w:rFonts w:ascii="Arial" w:hAnsi="Arial" w:cs="Arial"/>
          <w:bCs/>
        </w:rPr>
        <w:t>№</w:t>
      </w:r>
      <w:r w:rsidR="00647E5C" w:rsidRPr="00647E5C">
        <w:rPr>
          <w:rFonts w:ascii="Arial" w:hAnsi="Arial" w:cs="Arial"/>
          <w:bCs/>
        </w:rPr>
        <w:t xml:space="preserve"> 55, 17.03.2004; </w:t>
      </w:r>
      <w:r w:rsidR="00F02F26">
        <w:rPr>
          <w:rFonts w:ascii="Arial" w:hAnsi="Arial" w:cs="Arial"/>
          <w:bCs/>
        </w:rPr>
        <w:t>№</w:t>
      </w:r>
      <w:r w:rsidR="00647E5C" w:rsidRPr="00647E5C">
        <w:rPr>
          <w:rFonts w:ascii="Arial" w:hAnsi="Arial" w:cs="Arial"/>
          <w:bCs/>
        </w:rPr>
        <w:t xml:space="preserve"> 232 - 233, 14.10.2005; </w:t>
      </w:r>
      <w:r w:rsidR="00F02F26">
        <w:rPr>
          <w:rFonts w:ascii="Arial" w:hAnsi="Arial" w:cs="Arial"/>
          <w:bCs/>
        </w:rPr>
        <w:t>№</w:t>
      </w:r>
      <w:r w:rsidR="00647E5C" w:rsidRPr="00647E5C">
        <w:rPr>
          <w:rFonts w:ascii="Arial" w:hAnsi="Arial" w:cs="Arial"/>
          <w:bCs/>
        </w:rPr>
        <w:t xml:space="preserve"> 79, 07.05.2008;  </w:t>
      </w:r>
      <w:r w:rsidR="00F02F26">
        <w:rPr>
          <w:rFonts w:ascii="Arial" w:hAnsi="Arial" w:cs="Arial"/>
          <w:bCs/>
        </w:rPr>
        <w:t>№</w:t>
      </w:r>
      <w:r w:rsidR="00647E5C" w:rsidRPr="00647E5C">
        <w:rPr>
          <w:rFonts w:ascii="Arial" w:hAnsi="Arial" w:cs="Arial"/>
          <w:bCs/>
        </w:rPr>
        <w:t xml:space="preserve"> 199, 16.11.2010) следующие изменения:</w:t>
      </w:r>
    </w:p>
    <w:p w:rsidR="00647E5C" w:rsidRDefault="002A7072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1) </w:t>
      </w:r>
      <w:r w:rsidR="00647E5C">
        <w:rPr>
          <w:rFonts w:ascii="Arial" w:hAnsi="Arial" w:cs="Arial"/>
        </w:rPr>
        <w:t xml:space="preserve">статью 1 </w:t>
      </w:r>
      <w:r w:rsidR="00C34AC7">
        <w:rPr>
          <w:rFonts w:ascii="Arial" w:hAnsi="Arial" w:cs="Arial"/>
        </w:rPr>
        <w:t>изложи</w:t>
      </w:r>
      <w:r>
        <w:rPr>
          <w:rFonts w:ascii="Arial" w:hAnsi="Arial" w:cs="Arial"/>
        </w:rPr>
        <w:t>ть</w:t>
      </w:r>
      <w:r w:rsidR="00C34AC7">
        <w:rPr>
          <w:rFonts w:ascii="Arial" w:hAnsi="Arial" w:cs="Arial"/>
        </w:rPr>
        <w:t xml:space="preserve"> в следующей редакции:</w:t>
      </w:r>
    </w:p>
    <w:p w:rsidR="00C34AC7" w:rsidRPr="00C34AC7" w:rsidRDefault="002A7072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</w:t>
      </w:r>
      <w:r w:rsidR="00C34AC7" w:rsidRPr="00C34AC7">
        <w:rPr>
          <w:rFonts w:ascii="Arial" w:hAnsi="Arial" w:cs="Arial"/>
          <w:bCs/>
        </w:rPr>
        <w:t>Статья 1. Предельные нормативы (максимальные и минимальные размеры) предоставления в Тюменской области земельных участков гражданам в собственность из земель, находящихся в государственной или муниципальной собственности, устанавливаются в следующих размерах</w:t>
      </w:r>
      <w:r w:rsidR="00C34AC7">
        <w:rPr>
          <w:rFonts w:ascii="Arial" w:hAnsi="Arial" w:cs="Arial"/>
          <w:bCs/>
        </w:rPr>
        <w:t>:</w:t>
      </w:r>
      <w:r w:rsidR="00C34AC7" w:rsidRPr="00C34AC7">
        <w:rPr>
          <w:rFonts w:ascii="Arial" w:hAnsi="Arial" w:cs="Arial"/>
          <w:bCs/>
        </w:rPr>
        <w:t xml:space="preserve"> </w:t>
      </w:r>
    </w:p>
    <w:p w:rsidR="00C34AC7" w:rsidRPr="00C34AC7" w:rsidRDefault="00C34AC7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C34AC7">
        <w:rPr>
          <w:rFonts w:ascii="Arial" w:hAnsi="Arial" w:cs="Arial"/>
          <w:bCs/>
        </w:rPr>
        <w:t xml:space="preserve">а) </w:t>
      </w:r>
      <w:r>
        <w:rPr>
          <w:rFonts w:ascii="Arial" w:hAnsi="Arial" w:cs="Arial"/>
          <w:bCs/>
        </w:rPr>
        <w:t xml:space="preserve">для осуществления крестьянским </w:t>
      </w:r>
      <w:r w:rsidRPr="00C34AC7">
        <w:rPr>
          <w:rFonts w:ascii="Arial" w:hAnsi="Arial" w:cs="Arial"/>
          <w:bCs/>
        </w:rPr>
        <w:t>(фермерск</w:t>
      </w:r>
      <w:r>
        <w:rPr>
          <w:rFonts w:ascii="Arial" w:hAnsi="Arial" w:cs="Arial"/>
          <w:bCs/>
        </w:rPr>
        <w:t>им</w:t>
      </w:r>
      <w:r w:rsidRPr="00C34AC7">
        <w:rPr>
          <w:rFonts w:ascii="Arial" w:hAnsi="Arial" w:cs="Arial"/>
          <w:bCs/>
        </w:rPr>
        <w:t>) хозяйств</w:t>
      </w:r>
      <w:r>
        <w:rPr>
          <w:rFonts w:ascii="Arial" w:hAnsi="Arial" w:cs="Arial"/>
          <w:bCs/>
        </w:rPr>
        <w:t>ом его деятельности</w:t>
      </w:r>
      <w:r w:rsidRPr="00C34AC7">
        <w:rPr>
          <w:rFonts w:ascii="Arial" w:hAnsi="Arial" w:cs="Arial"/>
          <w:bCs/>
        </w:rPr>
        <w:t>:</w:t>
      </w:r>
    </w:p>
    <w:p w:rsidR="00C34AC7" w:rsidRPr="00C34AC7" w:rsidRDefault="00C34AC7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C34AC7">
        <w:rPr>
          <w:rFonts w:ascii="Arial" w:hAnsi="Arial" w:cs="Arial"/>
          <w:bCs/>
        </w:rPr>
        <w:t>максимальный - 140 га; минимальный - 5 га;</w:t>
      </w:r>
    </w:p>
    <w:p w:rsidR="00C34AC7" w:rsidRPr="00C34AC7" w:rsidRDefault="00C34AC7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Arial" w:hAnsi="Arial" w:cs="Arial"/>
          <w:bCs/>
        </w:rPr>
      </w:pPr>
      <w:r w:rsidRPr="00C34AC7">
        <w:rPr>
          <w:rFonts w:ascii="Arial" w:hAnsi="Arial" w:cs="Arial"/>
          <w:bCs/>
        </w:rPr>
        <w:t>б) для ведения</w:t>
      </w:r>
      <w:r>
        <w:rPr>
          <w:rFonts w:ascii="Arial" w:hAnsi="Arial" w:cs="Arial"/>
          <w:bCs/>
        </w:rPr>
        <w:t xml:space="preserve"> </w:t>
      </w:r>
      <w:r w:rsidRPr="00C34AC7">
        <w:rPr>
          <w:rFonts w:ascii="Arial" w:hAnsi="Arial" w:cs="Arial"/>
          <w:bCs/>
        </w:rPr>
        <w:t>животноводства:</w:t>
      </w:r>
    </w:p>
    <w:p w:rsidR="00C34AC7" w:rsidRPr="00C34AC7" w:rsidRDefault="00C34AC7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C34AC7">
        <w:rPr>
          <w:rFonts w:ascii="Arial" w:hAnsi="Arial" w:cs="Arial"/>
          <w:bCs/>
        </w:rPr>
        <w:t>максимальный - 5 га; минимальный - 1 га;</w:t>
      </w:r>
    </w:p>
    <w:p w:rsidR="00C34AC7" w:rsidRPr="00C34AC7" w:rsidRDefault="00C34AC7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Arial" w:hAnsi="Arial" w:cs="Arial"/>
          <w:bCs/>
        </w:rPr>
      </w:pPr>
      <w:r w:rsidRPr="00C34AC7">
        <w:rPr>
          <w:rFonts w:ascii="Arial" w:hAnsi="Arial" w:cs="Arial"/>
          <w:bCs/>
        </w:rPr>
        <w:t>в) для ведения</w:t>
      </w:r>
      <w:r>
        <w:rPr>
          <w:rFonts w:ascii="Arial" w:hAnsi="Arial" w:cs="Arial"/>
          <w:bCs/>
        </w:rPr>
        <w:t xml:space="preserve"> </w:t>
      </w:r>
      <w:r w:rsidRPr="00C34AC7">
        <w:rPr>
          <w:rFonts w:ascii="Arial" w:hAnsi="Arial" w:cs="Arial"/>
          <w:bCs/>
        </w:rPr>
        <w:t>садоводства:</w:t>
      </w:r>
    </w:p>
    <w:p w:rsidR="00C34AC7" w:rsidRPr="00C34AC7" w:rsidRDefault="00C34AC7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C34AC7">
        <w:rPr>
          <w:rFonts w:ascii="Arial" w:hAnsi="Arial" w:cs="Arial"/>
          <w:bCs/>
        </w:rPr>
        <w:t>максимальный - 0,4 га; минимальный - 0,03 га;</w:t>
      </w:r>
    </w:p>
    <w:p w:rsidR="00C34AC7" w:rsidRPr="00C34AC7" w:rsidRDefault="00C34AC7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Arial" w:hAnsi="Arial" w:cs="Arial"/>
          <w:bCs/>
        </w:rPr>
      </w:pPr>
      <w:r w:rsidRPr="00C34AC7">
        <w:rPr>
          <w:rFonts w:ascii="Arial" w:hAnsi="Arial" w:cs="Arial"/>
          <w:bCs/>
        </w:rPr>
        <w:t>г) для ведения</w:t>
      </w:r>
      <w:r>
        <w:rPr>
          <w:rFonts w:ascii="Arial" w:hAnsi="Arial" w:cs="Arial"/>
          <w:bCs/>
        </w:rPr>
        <w:t xml:space="preserve"> </w:t>
      </w:r>
      <w:r w:rsidRPr="00C34AC7">
        <w:rPr>
          <w:rFonts w:ascii="Arial" w:hAnsi="Arial" w:cs="Arial"/>
          <w:bCs/>
        </w:rPr>
        <w:t>огородничества:</w:t>
      </w:r>
    </w:p>
    <w:p w:rsidR="00C34AC7" w:rsidRPr="00C34AC7" w:rsidRDefault="00C34AC7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C34AC7">
        <w:rPr>
          <w:rFonts w:ascii="Arial" w:hAnsi="Arial" w:cs="Arial"/>
          <w:bCs/>
        </w:rPr>
        <w:t>максимальный - 0,4 га; минимальный - 0,03 га;</w:t>
      </w:r>
    </w:p>
    <w:p w:rsidR="00C34AC7" w:rsidRPr="00C34AC7" w:rsidRDefault="00C34AC7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proofErr w:type="spellStart"/>
      <w:r w:rsidRPr="00C34AC7">
        <w:rPr>
          <w:rFonts w:ascii="Arial" w:hAnsi="Arial" w:cs="Arial"/>
          <w:bCs/>
        </w:rPr>
        <w:t>д</w:t>
      </w:r>
      <w:proofErr w:type="spellEnd"/>
      <w:r w:rsidRPr="00C34AC7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для </w:t>
      </w:r>
      <w:r w:rsidRPr="00C34AC7">
        <w:rPr>
          <w:rFonts w:ascii="Arial" w:hAnsi="Arial" w:cs="Arial"/>
          <w:bCs/>
        </w:rPr>
        <w:t>дачного строительства:</w:t>
      </w:r>
    </w:p>
    <w:p w:rsidR="00C34AC7" w:rsidRPr="00C34AC7" w:rsidRDefault="00C34AC7" w:rsidP="00647E5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C34AC7">
        <w:rPr>
          <w:rFonts w:ascii="Arial" w:hAnsi="Arial" w:cs="Arial"/>
          <w:bCs/>
        </w:rPr>
        <w:t>максимальный - 0,2 га; минимальный - 0,04 га</w:t>
      </w:r>
      <w:proofErr w:type="gramStart"/>
      <w:r w:rsidRPr="00C34AC7">
        <w:rPr>
          <w:rFonts w:ascii="Arial" w:hAnsi="Arial" w:cs="Arial"/>
          <w:bCs/>
        </w:rPr>
        <w:t>.</w:t>
      </w:r>
      <w:r w:rsidR="00F02F26">
        <w:rPr>
          <w:rFonts w:ascii="Arial" w:hAnsi="Arial" w:cs="Arial"/>
          <w:bCs/>
        </w:rPr>
        <w:t>»;</w:t>
      </w:r>
      <w:proofErr w:type="gramEnd"/>
    </w:p>
    <w:p w:rsidR="00C34AC7" w:rsidRDefault="002A7072" w:rsidP="00647E5C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  <w:bCs/>
        </w:rPr>
      </w:pPr>
      <w:r w:rsidRPr="00413876">
        <w:rPr>
          <w:rFonts w:ascii="Arial" w:hAnsi="Arial" w:cs="Arial"/>
        </w:rPr>
        <w:t>2) в статье 2 слова</w:t>
      </w:r>
      <w:r w:rsidRPr="00413876">
        <w:rPr>
          <w:rFonts w:ascii="Arial" w:hAnsi="Arial" w:cs="Arial"/>
          <w:bCs/>
        </w:rPr>
        <w:t xml:space="preserve"> «для ведения крестьянского (фермерского) хозяйства</w:t>
      </w:r>
      <w:r w:rsidR="00413876" w:rsidRPr="00413876">
        <w:rPr>
          <w:rFonts w:ascii="Arial" w:hAnsi="Arial" w:cs="Arial"/>
          <w:bCs/>
        </w:rPr>
        <w:t>» заменить словами «для осуществления крестьянским (фермерским) хозяйством его деятельности, ведения»</w:t>
      </w:r>
      <w:r w:rsidR="001D5478">
        <w:rPr>
          <w:rFonts w:ascii="Arial" w:hAnsi="Arial" w:cs="Arial"/>
          <w:bCs/>
        </w:rPr>
        <w:t>;</w:t>
      </w:r>
    </w:p>
    <w:p w:rsidR="00413876" w:rsidRPr="00413876" w:rsidRDefault="00413876" w:rsidP="00647E5C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3) </w:t>
      </w:r>
      <w:r w:rsidRPr="00413876">
        <w:rPr>
          <w:rFonts w:ascii="Arial" w:hAnsi="Arial" w:cs="Arial"/>
        </w:rPr>
        <w:t xml:space="preserve">в статье </w:t>
      </w:r>
      <w:r>
        <w:rPr>
          <w:rFonts w:ascii="Arial" w:hAnsi="Arial" w:cs="Arial"/>
        </w:rPr>
        <w:t>3</w:t>
      </w:r>
      <w:r w:rsidRPr="00413876">
        <w:rPr>
          <w:rFonts w:ascii="Arial" w:hAnsi="Arial" w:cs="Arial"/>
        </w:rPr>
        <w:t xml:space="preserve"> слова</w:t>
      </w:r>
      <w:r w:rsidRPr="00413876">
        <w:rPr>
          <w:rFonts w:ascii="Arial" w:hAnsi="Arial" w:cs="Arial"/>
          <w:bCs/>
        </w:rPr>
        <w:t xml:space="preserve"> «для ведения крестьянского (фермерского) хозяйства» заменить словами «для осуществления крестьянским (фермерским) хозяйством его деятельности, ведения».</w:t>
      </w:r>
    </w:p>
    <w:p w:rsidR="00C34AC7" w:rsidRDefault="00C34AC7" w:rsidP="00D24732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  <w:b/>
        </w:rPr>
      </w:pPr>
    </w:p>
    <w:p w:rsidR="00C149A4" w:rsidRDefault="00C149A4" w:rsidP="00D24732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Статья 2</w:t>
      </w:r>
    </w:p>
    <w:p w:rsidR="00C149A4" w:rsidRDefault="00C149A4" w:rsidP="00D24732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Настоящий Закон вступает в силу со дня его официального опубликования.</w:t>
      </w:r>
    </w:p>
    <w:p w:rsidR="00F02F26" w:rsidRDefault="00F02F26" w:rsidP="00166323">
      <w:pPr>
        <w:tabs>
          <w:tab w:val="left" w:pos="1080"/>
        </w:tabs>
        <w:spacing w:line="480" w:lineRule="auto"/>
        <w:jc w:val="both"/>
        <w:rPr>
          <w:rFonts w:ascii="Arial" w:hAnsi="Arial" w:cs="Arial"/>
        </w:rPr>
      </w:pPr>
    </w:p>
    <w:p w:rsidR="00166323" w:rsidRDefault="00166323" w:rsidP="00166323">
      <w:pPr>
        <w:tabs>
          <w:tab w:val="left" w:pos="1080"/>
        </w:tabs>
        <w:spacing w:line="480" w:lineRule="auto"/>
        <w:jc w:val="both"/>
        <w:rPr>
          <w:rFonts w:ascii="Arial" w:hAnsi="Arial" w:cs="Arial"/>
        </w:rPr>
      </w:pPr>
      <w:r w:rsidRPr="004A7E16">
        <w:rPr>
          <w:rFonts w:ascii="Arial" w:hAnsi="Arial" w:cs="Arial"/>
        </w:rPr>
        <w:t xml:space="preserve">Губернатор Тюменской области                          </w:t>
      </w:r>
      <w:r>
        <w:rPr>
          <w:rFonts w:ascii="Arial" w:hAnsi="Arial" w:cs="Arial"/>
        </w:rPr>
        <w:t xml:space="preserve">                   </w:t>
      </w:r>
      <w:r w:rsidRPr="004A7E16">
        <w:rPr>
          <w:rFonts w:ascii="Arial" w:hAnsi="Arial" w:cs="Arial"/>
        </w:rPr>
        <w:t xml:space="preserve">               </w:t>
      </w:r>
      <w:r w:rsidR="004B4C87">
        <w:rPr>
          <w:rFonts w:ascii="Arial" w:hAnsi="Arial" w:cs="Arial"/>
        </w:rPr>
        <w:t xml:space="preserve"> </w:t>
      </w:r>
      <w:r w:rsidRPr="004A7E16">
        <w:rPr>
          <w:rFonts w:ascii="Arial" w:hAnsi="Arial" w:cs="Arial"/>
        </w:rPr>
        <w:t>В.В. Якушев</w:t>
      </w:r>
    </w:p>
    <w:p w:rsidR="00166323" w:rsidRPr="007C3F3D" w:rsidRDefault="00166323" w:rsidP="00F02F26">
      <w:pPr>
        <w:spacing w:line="480" w:lineRule="auto"/>
        <w:jc w:val="both"/>
        <w:rPr>
          <w:rFonts w:ascii="Arial" w:hAnsi="Arial" w:cs="Arial"/>
        </w:rPr>
      </w:pPr>
      <w:r w:rsidRPr="007C3F3D">
        <w:rPr>
          <w:rFonts w:ascii="Arial" w:hAnsi="Arial" w:cs="Arial"/>
        </w:rPr>
        <w:t>«______»_____________ 20</w:t>
      </w:r>
      <w:r>
        <w:rPr>
          <w:rFonts w:ascii="Arial" w:hAnsi="Arial" w:cs="Arial"/>
        </w:rPr>
        <w:t>1</w:t>
      </w:r>
      <w:r w:rsidR="00CA67A5">
        <w:rPr>
          <w:rFonts w:ascii="Arial" w:hAnsi="Arial" w:cs="Arial"/>
        </w:rPr>
        <w:t>4</w:t>
      </w:r>
      <w:r w:rsidRPr="007C3F3D">
        <w:rPr>
          <w:rFonts w:ascii="Arial" w:hAnsi="Arial" w:cs="Arial"/>
        </w:rPr>
        <w:t xml:space="preserve"> г.</w:t>
      </w:r>
    </w:p>
    <w:p w:rsidR="00D24732" w:rsidRDefault="00166323" w:rsidP="00F02F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73"/>
        </w:tabs>
        <w:spacing w:line="480" w:lineRule="auto"/>
        <w:jc w:val="both"/>
      </w:pPr>
      <w:r w:rsidRPr="007C3F3D">
        <w:rPr>
          <w:rFonts w:ascii="Arial" w:hAnsi="Arial" w:cs="Arial"/>
        </w:rPr>
        <w:t>№______</w:t>
      </w:r>
      <w:r w:rsidRPr="007C3F3D">
        <w:rPr>
          <w:rFonts w:ascii="Arial" w:hAnsi="Arial" w:cs="Arial"/>
        </w:rPr>
        <w:tab/>
        <w:t xml:space="preserve">                 </w:t>
      </w:r>
      <w:proofErr w:type="gramStart"/>
      <w:r w:rsidRPr="007C3F3D">
        <w:rPr>
          <w:rFonts w:ascii="Arial" w:hAnsi="Arial" w:cs="Arial"/>
        </w:rPr>
        <w:t>г</w:t>
      </w:r>
      <w:proofErr w:type="gramEnd"/>
      <w:r w:rsidRPr="007C3F3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7C3F3D">
        <w:rPr>
          <w:rFonts w:ascii="Arial" w:hAnsi="Arial" w:cs="Arial"/>
        </w:rPr>
        <w:t>Тюмень</w:t>
      </w:r>
    </w:p>
    <w:sectPr w:rsidR="00D24732" w:rsidSect="00F02F26">
      <w:headerReference w:type="even" r:id="rId9"/>
      <w:headerReference w:type="default" r:id="rId10"/>
      <w:pgSz w:w="11906" w:h="16838" w:code="9"/>
      <w:pgMar w:top="1134" w:right="1134" w:bottom="851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1E6" w:rsidRDefault="003431E6">
      <w:r>
        <w:separator/>
      </w:r>
    </w:p>
  </w:endnote>
  <w:endnote w:type="continuationSeparator" w:id="0">
    <w:p w:rsidR="003431E6" w:rsidRDefault="00343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1E6" w:rsidRDefault="003431E6">
      <w:r>
        <w:separator/>
      </w:r>
    </w:p>
  </w:footnote>
  <w:footnote w:type="continuationSeparator" w:id="0">
    <w:p w:rsidR="003431E6" w:rsidRDefault="003431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90D" w:rsidRDefault="006A1055" w:rsidP="00A2303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159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1590D" w:rsidRDefault="00C159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90D" w:rsidRDefault="006A1055" w:rsidP="00C0339E">
    <w:pPr>
      <w:pStyle w:val="a3"/>
      <w:jc w:val="center"/>
    </w:pPr>
    <w:r w:rsidRPr="0097756A">
      <w:rPr>
        <w:rFonts w:ascii="Arial" w:hAnsi="Arial" w:cs="Arial"/>
      </w:rPr>
      <w:fldChar w:fldCharType="begin"/>
    </w:r>
    <w:r w:rsidR="0097756A" w:rsidRPr="0097756A">
      <w:rPr>
        <w:rFonts w:ascii="Arial" w:hAnsi="Arial" w:cs="Arial"/>
      </w:rPr>
      <w:instrText xml:space="preserve"> PAGE   \* MERGEFORMAT </w:instrText>
    </w:r>
    <w:r w:rsidRPr="0097756A">
      <w:rPr>
        <w:rFonts w:ascii="Arial" w:hAnsi="Arial" w:cs="Arial"/>
      </w:rPr>
      <w:fldChar w:fldCharType="separate"/>
    </w:r>
    <w:r w:rsidR="003E127C">
      <w:rPr>
        <w:rFonts w:ascii="Arial" w:hAnsi="Arial" w:cs="Arial"/>
        <w:noProof/>
      </w:rPr>
      <w:t>2</w:t>
    </w:r>
    <w:r w:rsidRPr="0097756A">
      <w:rPr>
        <w:rFonts w:ascii="Arial" w:hAnsi="Arial" w:cs="Arial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1F0C"/>
    <w:multiLevelType w:val="hybridMultilevel"/>
    <w:tmpl w:val="85E08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81350"/>
    <w:multiLevelType w:val="hybridMultilevel"/>
    <w:tmpl w:val="BE567F3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E522FFC"/>
    <w:multiLevelType w:val="hybridMultilevel"/>
    <w:tmpl w:val="591628F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79725EA7"/>
    <w:multiLevelType w:val="hybridMultilevel"/>
    <w:tmpl w:val="D3A2798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C0339E"/>
    <w:rsid w:val="000100D9"/>
    <w:rsid w:val="00031433"/>
    <w:rsid w:val="00040516"/>
    <w:rsid w:val="00052899"/>
    <w:rsid w:val="000662FA"/>
    <w:rsid w:val="00081730"/>
    <w:rsid w:val="00086A46"/>
    <w:rsid w:val="000B40C8"/>
    <w:rsid w:val="000B68AC"/>
    <w:rsid w:val="000F6A38"/>
    <w:rsid w:val="001071D0"/>
    <w:rsid w:val="00125059"/>
    <w:rsid w:val="00125CD7"/>
    <w:rsid w:val="00166323"/>
    <w:rsid w:val="001969F1"/>
    <w:rsid w:val="001A0FC2"/>
    <w:rsid w:val="001A26AE"/>
    <w:rsid w:val="001A532D"/>
    <w:rsid w:val="001B2A52"/>
    <w:rsid w:val="001C230C"/>
    <w:rsid w:val="001D5478"/>
    <w:rsid w:val="002306F4"/>
    <w:rsid w:val="00256898"/>
    <w:rsid w:val="00260667"/>
    <w:rsid w:val="00263C9D"/>
    <w:rsid w:val="0026402B"/>
    <w:rsid w:val="0029696B"/>
    <w:rsid w:val="002A7072"/>
    <w:rsid w:val="002B5E03"/>
    <w:rsid w:val="002F1E9B"/>
    <w:rsid w:val="0031538B"/>
    <w:rsid w:val="00327114"/>
    <w:rsid w:val="003318E9"/>
    <w:rsid w:val="003431E6"/>
    <w:rsid w:val="003459C1"/>
    <w:rsid w:val="003635AD"/>
    <w:rsid w:val="00367864"/>
    <w:rsid w:val="003E018B"/>
    <w:rsid w:val="003E127C"/>
    <w:rsid w:val="00413876"/>
    <w:rsid w:val="0041704E"/>
    <w:rsid w:val="004249D4"/>
    <w:rsid w:val="00441533"/>
    <w:rsid w:val="00476437"/>
    <w:rsid w:val="004A1D47"/>
    <w:rsid w:val="004A7234"/>
    <w:rsid w:val="004B1D73"/>
    <w:rsid w:val="004B4C87"/>
    <w:rsid w:val="004E53AD"/>
    <w:rsid w:val="004F3FCF"/>
    <w:rsid w:val="00532059"/>
    <w:rsid w:val="00556D69"/>
    <w:rsid w:val="00560E49"/>
    <w:rsid w:val="00574CE2"/>
    <w:rsid w:val="005769CB"/>
    <w:rsid w:val="005864D5"/>
    <w:rsid w:val="005E1D4D"/>
    <w:rsid w:val="005F15E3"/>
    <w:rsid w:val="006049C2"/>
    <w:rsid w:val="00610791"/>
    <w:rsid w:val="006116C7"/>
    <w:rsid w:val="00612A2C"/>
    <w:rsid w:val="00630595"/>
    <w:rsid w:val="00632150"/>
    <w:rsid w:val="00647E5C"/>
    <w:rsid w:val="00662F86"/>
    <w:rsid w:val="00666C69"/>
    <w:rsid w:val="00676080"/>
    <w:rsid w:val="00680239"/>
    <w:rsid w:val="0068658E"/>
    <w:rsid w:val="006A1055"/>
    <w:rsid w:val="006C19CC"/>
    <w:rsid w:val="006E3653"/>
    <w:rsid w:val="006F50F1"/>
    <w:rsid w:val="00721484"/>
    <w:rsid w:val="00756889"/>
    <w:rsid w:val="00783D07"/>
    <w:rsid w:val="00784486"/>
    <w:rsid w:val="007945D0"/>
    <w:rsid w:val="007F42D7"/>
    <w:rsid w:val="00802135"/>
    <w:rsid w:val="008237AC"/>
    <w:rsid w:val="008263E5"/>
    <w:rsid w:val="008304B9"/>
    <w:rsid w:val="0083095F"/>
    <w:rsid w:val="00850FA0"/>
    <w:rsid w:val="00870644"/>
    <w:rsid w:val="00880CD1"/>
    <w:rsid w:val="00887377"/>
    <w:rsid w:val="008A20B9"/>
    <w:rsid w:val="008C1ACD"/>
    <w:rsid w:val="008E1EDB"/>
    <w:rsid w:val="00913AAA"/>
    <w:rsid w:val="00933C90"/>
    <w:rsid w:val="009702BB"/>
    <w:rsid w:val="0097756A"/>
    <w:rsid w:val="00992CD2"/>
    <w:rsid w:val="009A0D2B"/>
    <w:rsid w:val="009D1460"/>
    <w:rsid w:val="009D1635"/>
    <w:rsid w:val="00A2303B"/>
    <w:rsid w:val="00A45656"/>
    <w:rsid w:val="00A73F72"/>
    <w:rsid w:val="00AD4C06"/>
    <w:rsid w:val="00B12F99"/>
    <w:rsid w:val="00B311B4"/>
    <w:rsid w:val="00B62954"/>
    <w:rsid w:val="00B8288D"/>
    <w:rsid w:val="00BF3CB7"/>
    <w:rsid w:val="00C0339E"/>
    <w:rsid w:val="00C149A4"/>
    <w:rsid w:val="00C1590D"/>
    <w:rsid w:val="00C332B2"/>
    <w:rsid w:val="00C34AC7"/>
    <w:rsid w:val="00C35AC9"/>
    <w:rsid w:val="00C71F47"/>
    <w:rsid w:val="00C83571"/>
    <w:rsid w:val="00CA67A5"/>
    <w:rsid w:val="00CB5193"/>
    <w:rsid w:val="00CE0A2B"/>
    <w:rsid w:val="00D24732"/>
    <w:rsid w:val="00D71CAF"/>
    <w:rsid w:val="00D91E25"/>
    <w:rsid w:val="00DA5383"/>
    <w:rsid w:val="00DA6D7F"/>
    <w:rsid w:val="00DB06C0"/>
    <w:rsid w:val="00DE6196"/>
    <w:rsid w:val="00E02627"/>
    <w:rsid w:val="00E06E5B"/>
    <w:rsid w:val="00E10E42"/>
    <w:rsid w:val="00E13AD1"/>
    <w:rsid w:val="00E54CCB"/>
    <w:rsid w:val="00E73628"/>
    <w:rsid w:val="00E760FC"/>
    <w:rsid w:val="00E95ED3"/>
    <w:rsid w:val="00EA7A19"/>
    <w:rsid w:val="00EB6A99"/>
    <w:rsid w:val="00EE4043"/>
    <w:rsid w:val="00F02F26"/>
    <w:rsid w:val="00F17B2A"/>
    <w:rsid w:val="00F22B25"/>
    <w:rsid w:val="00F3218F"/>
    <w:rsid w:val="00F506CB"/>
    <w:rsid w:val="00F52D0C"/>
    <w:rsid w:val="00F73FE5"/>
    <w:rsid w:val="00FA4003"/>
    <w:rsid w:val="00FD1FED"/>
    <w:rsid w:val="00FE2867"/>
    <w:rsid w:val="00FF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4C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39E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339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C0339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80CD1"/>
  </w:style>
  <w:style w:type="paragraph" w:styleId="a8">
    <w:name w:val="Balloon Text"/>
    <w:basedOn w:val="a"/>
    <w:semiHidden/>
    <w:rsid w:val="00666C6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97756A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5F15E3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760FC"/>
    <w:rPr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8ED20534E3A06F61A88C78F40146F0FF7E3CBC279B79782BC619C3B5D7DB54E29B5812292D3E8EC16E0452u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F80EA-2565-4BA9-A4C7-A1300E206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Company</Company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Zbanatsky</cp:lastModifiedBy>
  <cp:revision>10</cp:revision>
  <cp:lastPrinted>2014-03-11T05:08:00Z</cp:lastPrinted>
  <dcterms:created xsi:type="dcterms:W3CDTF">2014-03-20T08:32:00Z</dcterms:created>
  <dcterms:modified xsi:type="dcterms:W3CDTF">2014-03-24T04:22:00Z</dcterms:modified>
</cp:coreProperties>
</file>